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90" w:rsidRPr="0056606A" w:rsidRDefault="00AA7A1C">
      <w:pPr>
        <w:rPr>
          <w:rFonts w:ascii="Arial" w:hAnsi="Arial" w:cs="Arial"/>
          <w:color w:val="333333"/>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E6C07B9" wp14:editId="68AF30AC">
            <wp:simplePos x="0" y="0"/>
            <wp:positionH relativeFrom="margin">
              <wp:align>center</wp:align>
            </wp:positionH>
            <wp:positionV relativeFrom="paragraph">
              <wp:posOffset>60960</wp:posOffset>
            </wp:positionV>
            <wp:extent cx="2200820" cy="10439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820" cy="1043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606A" w:rsidRPr="00467E83" w:rsidRDefault="0056606A" w:rsidP="00467E83">
      <w:pPr>
        <w:rPr>
          <w:rFonts w:ascii="Arial" w:hAnsi="Arial" w:cs="Arial"/>
          <w:sz w:val="24"/>
          <w:szCs w:val="24"/>
        </w:rPr>
      </w:pPr>
    </w:p>
    <w:p w:rsidR="00467E83" w:rsidRDefault="00467E83" w:rsidP="00AA7A1C">
      <w:pPr>
        <w:widowControl w:val="0"/>
        <w:spacing w:after="0" w:line="285" w:lineRule="auto"/>
        <w:jc w:val="center"/>
        <w:rPr>
          <w:rFonts w:ascii="Calibri" w:eastAsia="Times New Roman" w:hAnsi="Calibri" w:cs="Calibri"/>
          <w:b/>
          <w:bCs/>
          <w:color w:val="00B050"/>
          <w:kern w:val="28"/>
          <w:sz w:val="28"/>
          <w:szCs w:val="28"/>
          <w:lang w:eastAsia="en-GB"/>
          <w14:cntxtAlts/>
        </w:rPr>
      </w:pPr>
    </w:p>
    <w:p w:rsidR="00467E83" w:rsidRDefault="00467E83" w:rsidP="00AA7A1C">
      <w:pPr>
        <w:widowControl w:val="0"/>
        <w:spacing w:after="0" w:line="285" w:lineRule="auto"/>
        <w:jc w:val="center"/>
        <w:rPr>
          <w:rFonts w:ascii="Calibri" w:eastAsia="Times New Roman" w:hAnsi="Calibri" w:cs="Calibri"/>
          <w:b/>
          <w:bCs/>
          <w:color w:val="00B050"/>
          <w:kern w:val="28"/>
          <w:sz w:val="28"/>
          <w:szCs w:val="28"/>
          <w:lang w:eastAsia="en-GB"/>
          <w14:cntxtAlts/>
        </w:rPr>
      </w:pPr>
    </w:p>
    <w:p w:rsidR="00AA7A1C" w:rsidRPr="00AA7A1C" w:rsidRDefault="00AA7A1C" w:rsidP="00AA7A1C">
      <w:pPr>
        <w:widowControl w:val="0"/>
        <w:spacing w:after="0" w:line="285" w:lineRule="auto"/>
        <w:jc w:val="center"/>
        <w:rPr>
          <w:rFonts w:ascii="Calibri" w:eastAsia="Times New Roman" w:hAnsi="Calibri" w:cs="Calibri"/>
          <w:b/>
          <w:bCs/>
          <w:color w:val="00B050"/>
          <w:kern w:val="28"/>
          <w:sz w:val="28"/>
          <w:szCs w:val="28"/>
          <w:lang w:eastAsia="en-GB"/>
          <w14:cntxtAlts/>
        </w:rPr>
      </w:pPr>
      <w:r w:rsidRPr="00AA7A1C">
        <w:rPr>
          <w:rFonts w:ascii="Calibri" w:eastAsia="Times New Roman" w:hAnsi="Calibri" w:cs="Calibri"/>
          <w:b/>
          <w:bCs/>
          <w:color w:val="00B050"/>
          <w:kern w:val="28"/>
          <w:sz w:val="28"/>
          <w:szCs w:val="28"/>
          <w:lang w:eastAsia="en-GB"/>
          <w14:cntxtAlts/>
        </w:rPr>
        <w:t>Disabled Members SOG</w:t>
      </w:r>
    </w:p>
    <w:p w:rsidR="00AA7A1C" w:rsidRDefault="00AA7A1C" w:rsidP="00AA7A1C">
      <w:pPr>
        <w:widowControl w:val="0"/>
        <w:spacing w:after="0" w:line="285" w:lineRule="auto"/>
        <w:jc w:val="center"/>
        <w:rPr>
          <w:rFonts w:ascii="Calibri" w:eastAsia="Times New Roman" w:hAnsi="Calibri" w:cs="Calibri"/>
          <w:b/>
          <w:bCs/>
          <w:color w:val="00B050"/>
          <w:kern w:val="28"/>
          <w:sz w:val="28"/>
          <w:szCs w:val="28"/>
          <w:lang w:eastAsia="en-GB"/>
          <w14:cntxtAlts/>
        </w:rPr>
      </w:pPr>
      <w:r w:rsidRPr="00AA7A1C">
        <w:rPr>
          <w:rFonts w:ascii="Calibri" w:eastAsia="Times New Roman" w:hAnsi="Calibri" w:cs="Calibri"/>
          <w:b/>
          <w:bCs/>
          <w:color w:val="00B050"/>
          <w:kern w:val="28"/>
          <w:sz w:val="28"/>
          <w:szCs w:val="28"/>
          <w:lang w:eastAsia="en-GB"/>
          <w14:cntxtAlts/>
        </w:rPr>
        <w:t>Working to overcome the challenges of working with a disability</w:t>
      </w:r>
    </w:p>
    <w:p w:rsidR="00D24390" w:rsidRPr="00AA7A1C" w:rsidRDefault="00D24390" w:rsidP="0056606A">
      <w:pPr>
        <w:spacing w:before="240"/>
        <w:rPr>
          <w:rFonts w:ascii="Arial" w:hAnsi="Arial" w:cs="Arial"/>
          <w:color w:val="282828"/>
          <w:sz w:val="28"/>
          <w:szCs w:val="28"/>
          <w:shd w:val="clear" w:color="auto" w:fill="FFFFFF"/>
        </w:rPr>
      </w:pPr>
      <w:r w:rsidRPr="00AA7A1C">
        <w:rPr>
          <w:rFonts w:ascii="Arial" w:hAnsi="Arial" w:cs="Arial"/>
          <w:color w:val="282828"/>
          <w:sz w:val="28"/>
          <w:szCs w:val="28"/>
          <w:shd w:val="clear" w:color="auto" w:fill="FFFFFF"/>
        </w:rPr>
        <w:t>The C</w:t>
      </w:r>
      <w:r w:rsidR="008D33AA" w:rsidRPr="00AA7A1C">
        <w:rPr>
          <w:rFonts w:ascii="Arial" w:hAnsi="Arial" w:cs="Arial"/>
          <w:color w:val="282828"/>
          <w:sz w:val="28"/>
          <w:szCs w:val="28"/>
          <w:shd w:val="clear" w:color="auto" w:fill="FFFFFF"/>
        </w:rPr>
        <w:t xml:space="preserve">ardiff and vale </w:t>
      </w:r>
      <w:r w:rsidR="00CE3296" w:rsidRPr="00AA7A1C">
        <w:rPr>
          <w:rFonts w:ascii="Arial" w:hAnsi="Arial" w:cs="Arial"/>
          <w:color w:val="282828"/>
          <w:sz w:val="28"/>
          <w:szCs w:val="28"/>
          <w:shd w:val="clear" w:color="auto" w:fill="FFFFFF"/>
        </w:rPr>
        <w:t xml:space="preserve">Unison health Branch is </w:t>
      </w:r>
      <w:r w:rsidRPr="00AA7A1C">
        <w:rPr>
          <w:rFonts w:ascii="Arial" w:hAnsi="Arial" w:cs="Arial"/>
          <w:color w:val="282828"/>
          <w:sz w:val="28"/>
          <w:szCs w:val="28"/>
          <w:shd w:val="clear" w:color="auto" w:fill="FFFFFF"/>
        </w:rPr>
        <w:t xml:space="preserve">starting up a </w:t>
      </w:r>
      <w:r w:rsidR="00CE3296" w:rsidRPr="00AA7A1C">
        <w:rPr>
          <w:rFonts w:ascii="Arial" w:hAnsi="Arial" w:cs="Arial"/>
          <w:color w:val="282828"/>
          <w:sz w:val="28"/>
          <w:szCs w:val="28"/>
          <w:shd w:val="clear" w:color="auto" w:fill="FFFFFF"/>
        </w:rPr>
        <w:t>Self-Organised</w:t>
      </w:r>
      <w:r w:rsidRPr="00AA7A1C">
        <w:rPr>
          <w:rFonts w:ascii="Arial" w:hAnsi="Arial" w:cs="Arial"/>
          <w:color w:val="282828"/>
          <w:sz w:val="28"/>
          <w:szCs w:val="28"/>
          <w:shd w:val="clear" w:color="auto" w:fill="FFFFFF"/>
        </w:rPr>
        <w:t xml:space="preserve"> Group</w:t>
      </w:r>
      <w:r w:rsidR="00CE3296" w:rsidRPr="00AA7A1C">
        <w:rPr>
          <w:rFonts w:ascii="Arial" w:hAnsi="Arial" w:cs="Arial"/>
          <w:color w:val="282828"/>
          <w:sz w:val="28"/>
          <w:szCs w:val="28"/>
          <w:shd w:val="clear" w:color="auto" w:fill="FFFFFF"/>
        </w:rPr>
        <w:t xml:space="preserve"> (SOG</w:t>
      </w:r>
      <w:r w:rsidRPr="00AA7A1C">
        <w:rPr>
          <w:rFonts w:ascii="Arial" w:hAnsi="Arial" w:cs="Arial"/>
          <w:color w:val="282828"/>
          <w:sz w:val="28"/>
          <w:szCs w:val="28"/>
          <w:shd w:val="clear" w:color="auto" w:fill="FFFFFF"/>
        </w:rPr>
        <w:t xml:space="preserve"> for Members </w:t>
      </w:r>
      <w:r w:rsidR="00CE3296" w:rsidRPr="00AA7A1C">
        <w:rPr>
          <w:rFonts w:ascii="Arial" w:hAnsi="Arial" w:cs="Arial"/>
          <w:color w:val="282828"/>
          <w:sz w:val="28"/>
          <w:szCs w:val="28"/>
          <w:shd w:val="clear" w:color="auto" w:fill="FFFFFF"/>
        </w:rPr>
        <w:t>with</w:t>
      </w:r>
      <w:r w:rsidRPr="00AA7A1C">
        <w:rPr>
          <w:rFonts w:ascii="Arial" w:hAnsi="Arial" w:cs="Arial"/>
          <w:color w:val="282828"/>
          <w:sz w:val="28"/>
          <w:szCs w:val="28"/>
          <w:shd w:val="clear" w:color="auto" w:fill="FFFFFF"/>
        </w:rPr>
        <w:t xml:space="preserve"> a Disability.</w:t>
      </w:r>
      <w:r w:rsidRPr="00AA7A1C">
        <w:rPr>
          <w:rFonts w:ascii="Arial" w:hAnsi="Arial" w:cs="Arial"/>
          <w:color w:val="282828"/>
          <w:sz w:val="28"/>
          <w:szCs w:val="28"/>
        </w:rPr>
        <w:br/>
      </w:r>
      <w:r w:rsidRPr="00AA7A1C">
        <w:rPr>
          <w:rFonts w:ascii="Arial" w:hAnsi="Arial" w:cs="Arial"/>
          <w:color w:val="282828"/>
          <w:sz w:val="28"/>
          <w:szCs w:val="28"/>
          <w:shd w:val="clear" w:color="auto" w:fill="FFFFFF"/>
        </w:rPr>
        <w:t>Th</w:t>
      </w:r>
      <w:r w:rsidR="00CE3296" w:rsidRPr="00AA7A1C">
        <w:rPr>
          <w:rFonts w:ascii="Arial" w:hAnsi="Arial" w:cs="Arial"/>
          <w:color w:val="282828"/>
          <w:sz w:val="28"/>
          <w:szCs w:val="28"/>
          <w:shd w:val="clear" w:color="auto" w:fill="FFFFFF"/>
        </w:rPr>
        <w:t>e SOG will</w:t>
      </w:r>
      <w:r w:rsidRPr="00AA7A1C">
        <w:rPr>
          <w:rFonts w:ascii="Arial" w:hAnsi="Arial" w:cs="Arial"/>
          <w:color w:val="282828"/>
          <w:sz w:val="28"/>
          <w:szCs w:val="28"/>
          <w:shd w:val="clear" w:color="auto" w:fill="FFFFFF"/>
        </w:rPr>
        <w:t xml:space="preserve"> give members with disabilities an opportunity to discuss issues about common workplace issues. Prejudice and discrimination </w:t>
      </w:r>
      <w:r w:rsidR="0056606A" w:rsidRPr="00AA7A1C">
        <w:rPr>
          <w:rFonts w:ascii="Arial" w:hAnsi="Arial" w:cs="Arial"/>
          <w:color w:val="282828"/>
          <w:sz w:val="28"/>
          <w:szCs w:val="28"/>
          <w:shd w:val="clear" w:color="auto" w:fill="FFFFFF"/>
        </w:rPr>
        <w:t>seem</w:t>
      </w:r>
      <w:r w:rsidRPr="00AA7A1C">
        <w:rPr>
          <w:rFonts w:ascii="Arial" w:hAnsi="Arial" w:cs="Arial"/>
          <w:color w:val="282828"/>
          <w:sz w:val="28"/>
          <w:szCs w:val="28"/>
          <w:shd w:val="clear" w:color="auto" w:fill="FFFFFF"/>
        </w:rPr>
        <w:t xml:space="preserve"> to be deep routed within our society, so by getting together and sharing problems that may be affecting you, we can get a better understanding of the issues, which may also be affecting others and address them head on.</w:t>
      </w:r>
    </w:p>
    <w:p w:rsidR="0056606A" w:rsidRPr="00AA7A1C" w:rsidRDefault="00D24390" w:rsidP="00D24390">
      <w:pPr>
        <w:rPr>
          <w:rFonts w:ascii="Arial" w:hAnsi="Arial" w:cs="Arial"/>
          <w:color w:val="282828"/>
          <w:sz w:val="28"/>
          <w:szCs w:val="28"/>
          <w:shd w:val="clear" w:color="auto" w:fill="FFFFFF"/>
        </w:rPr>
      </w:pPr>
      <w:r w:rsidRPr="00AA7A1C">
        <w:rPr>
          <w:rFonts w:ascii="Arial" w:hAnsi="Arial" w:cs="Arial"/>
          <w:color w:val="282828"/>
          <w:sz w:val="28"/>
          <w:szCs w:val="28"/>
          <w:shd w:val="clear" w:color="auto" w:fill="FFFFFF"/>
        </w:rPr>
        <w:t>Definition of Disability? If you have a physical or mental impairment that has a ‘substantial’ and ‘long-term</w:t>
      </w:r>
      <w:proofErr w:type="gramStart"/>
      <w:r w:rsidRPr="00AA7A1C">
        <w:rPr>
          <w:rFonts w:ascii="Arial" w:hAnsi="Arial" w:cs="Arial"/>
          <w:color w:val="282828"/>
          <w:sz w:val="28"/>
          <w:szCs w:val="28"/>
          <w:shd w:val="clear" w:color="auto" w:fill="FFFFFF"/>
        </w:rPr>
        <w:t>’(</w:t>
      </w:r>
      <w:proofErr w:type="gramEnd"/>
      <w:r w:rsidRPr="00AA7A1C">
        <w:rPr>
          <w:rFonts w:ascii="Arial" w:hAnsi="Arial" w:cs="Arial"/>
          <w:color w:val="282828"/>
          <w:sz w:val="28"/>
          <w:szCs w:val="28"/>
          <w:shd w:val="clear" w:color="auto" w:fill="FFFFFF"/>
        </w:rPr>
        <w:t>more than 12 months) negative effect on your ability to do normal daily activities.</w:t>
      </w:r>
    </w:p>
    <w:p w:rsidR="0056606A" w:rsidRPr="00AA7A1C" w:rsidRDefault="0056606A" w:rsidP="00975D06">
      <w:pPr>
        <w:spacing w:after="0"/>
        <w:rPr>
          <w:rFonts w:ascii="Arial" w:hAnsi="Arial" w:cs="Arial"/>
          <w:b/>
          <w:sz w:val="28"/>
          <w:szCs w:val="28"/>
        </w:rPr>
      </w:pPr>
      <w:r w:rsidRPr="00AA7A1C">
        <w:rPr>
          <w:rFonts w:ascii="Arial" w:hAnsi="Arial" w:cs="Arial"/>
          <w:b/>
          <w:sz w:val="28"/>
          <w:szCs w:val="28"/>
        </w:rPr>
        <w:t>All about Unison’s Self Organised Groups</w:t>
      </w:r>
    </w:p>
    <w:p w:rsidR="00AA7A1C" w:rsidRPr="00AA7A1C" w:rsidRDefault="00AA7A1C" w:rsidP="00975D06">
      <w:pPr>
        <w:spacing w:after="0"/>
        <w:rPr>
          <w:rFonts w:ascii="Arial" w:hAnsi="Arial" w:cs="Arial"/>
          <w:b/>
          <w:sz w:val="28"/>
          <w:szCs w:val="28"/>
        </w:rPr>
      </w:pPr>
    </w:p>
    <w:p w:rsidR="00AA7A1C" w:rsidRPr="00AA7A1C" w:rsidRDefault="00975D06" w:rsidP="00AA7A1C">
      <w:pPr>
        <w:numPr>
          <w:ilvl w:val="0"/>
          <w:numId w:val="1"/>
        </w:numPr>
        <w:spacing w:after="0" w:line="240" w:lineRule="auto"/>
        <w:rPr>
          <w:rFonts w:ascii="Arial" w:eastAsia="Times New Roman" w:hAnsi="Arial" w:cs="Arial"/>
          <w:color w:val="333333"/>
          <w:sz w:val="28"/>
          <w:szCs w:val="28"/>
          <w:lang w:eastAsia="en-GB"/>
        </w:rPr>
      </w:pPr>
      <w:r w:rsidRPr="00AA7A1C">
        <w:rPr>
          <w:rFonts w:ascii="Arial" w:eastAsia="Times New Roman" w:hAnsi="Arial" w:cs="Arial"/>
          <w:b/>
          <w:bCs/>
          <w:color w:val="333333"/>
          <w:sz w:val="28"/>
          <w:szCs w:val="28"/>
          <w:lang w:eastAsia="en-GB"/>
        </w:rPr>
        <w:t>Regional disabled members groups:</w:t>
      </w:r>
      <w:r w:rsidRPr="00AA7A1C">
        <w:rPr>
          <w:rFonts w:ascii="Arial" w:eastAsia="Times New Roman" w:hAnsi="Arial" w:cs="Arial"/>
          <w:color w:val="333333"/>
          <w:sz w:val="28"/>
          <w:szCs w:val="28"/>
          <w:lang w:eastAsia="en-GB"/>
        </w:rPr>
        <w:t> </w:t>
      </w:r>
    </w:p>
    <w:p w:rsidR="00975D06" w:rsidRPr="00AA7A1C" w:rsidRDefault="00AA7A1C" w:rsidP="00AA7A1C">
      <w:pPr>
        <w:spacing w:after="0" w:line="240" w:lineRule="auto"/>
        <w:ind w:left="720"/>
        <w:rPr>
          <w:rFonts w:ascii="Arial" w:eastAsia="Times New Roman" w:hAnsi="Arial" w:cs="Arial"/>
          <w:color w:val="333333"/>
          <w:sz w:val="28"/>
          <w:szCs w:val="28"/>
          <w:lang w:eastAsia="en-GB"/>
        </w:rPr>
      </w:pPr>
      <w:r w:rsidRPr="00AA7A1C">
        <w:rPr>
          <w:rFonts w:ascii="Arial" w:eastAsia="Times New Roman" w:hAnsi="Arial" w:cs="Arial"/>
          <w:color w:val="333333"/>
          <w:sz w:val="28"/>
          <w:szCs w:val="28"/>
          <w:lang w:eastAsia="en-GB"/>
        </w:rPr>
        <w:t>E</w:t>
      </w:r>
      <w:r w:rsidR="00975D06" w:rsidRPr="00AA7A1C">
        <w:rPr>
          <w:rFonts w:ascii="Arial" w:eastAsia="Times New Roman" w:hAnsi="Arial" w:cs="Arial"/>
          <w:color w:val="333333"/>
          <w:sz w:val="28"/>
          <w:szCs w:val="28"/>
          <w:lang w:eastAsia="en-GB"/>
        </w:rPr>
        <w:t>ach of UNISON’s 12 regions has a disabled members’ group. Each group meets on a regular basis; at its annual general meeting they elect two representatives (at least one of whom must be a woman) to the union’s national disabled members committee.</w:t>
      </w:r>
    </w:p>
    <w:p w:rsidR="00AA7A1C" w:rsidRPr="00AA7A1C" w:rsidRDefault="00AA7A1C" w:rsidP="00AA7A1C">
      <w:pPr>
        <w:spacing w:after="0" w:line="240" w:lineRule="auto"/>
        <w:ind w:left="720"/>
        <w:rPr>
          <w:rFonts w:ascii="Arial" w:eastAsia="Times New Roman" w:hAnsi="Arial" w:cs="Arial"/>
          <w:color w:val="333333"/>
          <w:sz w:val="28"/>
          <w:szCs w:val="28"/>
          <w:lang w:eastAsia="en-GB"/>
        </w:rPr>
      </w:pPr>
    </w:p>
    <w:p w:rsidR="00AA7A1C" w:rsidRPr="00AA7A1C" w:rsidRDefault="00975D06" w:rsidP="00AA7A1C">
      <w:pPr>
        <w:numPr>
          <w:ilvl w:val="0"/>
          <w:numId w:val="1"/>
        </w:numPr>
        <w:spacing w:after="0" w:line="240" w:lineRule="auto"/>
        <w:rPr>
          <w:rFonts w:ascii="Arial" w:eastAsia="Times New Roman" w:hAnsi="Arial" w:cs="Arial"/>
          <w:color w:val="333333"/>
          <w:sz w:val="28"/>
          <w:szCs w:val="28"/>
          <w:lang w:eastAsia="en-GB"/>
        </w:rPr>
      </w:pPr>
      <w:r w:rsidRPr="00AA7A1C">
        <w:rPr>
          <w:rFonts w:ascii="Arial" w:eastAsia="Times New Roman" w:hAnsi="Arial" w:cs="Arial"/>
          <w:b/>
          <w:bCs/>
          <w:color w:val="333333"/>
          <w:sz w:val="28"/>
          <w:szCs w:val="28"/>
          <w:lang w:eastAsia="en-GB"/>
        </w:rPr>
        <w:t>National disabled members committee:</w:t>
      </w:r>
      <w:r w:rsidRPr="00AA7A1C">
        <w:rPr>
          <w:rFonts w:ascii="Arial" w:eastAsia="Times New Roman" w:hAnsi="Arial" w:cs="Arial"/>
          <w:color w:val="333333"/>
          <w:sz w:val="28"/>
          <w:szCs w:val="28"/>
          <w:lang w:eastAsia="en-GB"/>
        </w:rPr>
        <w:t> </w:t>
      </w:r>
    </w:p>
    <w:p w:rsidR="00AA7A1C" w:rsidRPr="00AA7A1C" w:rsidRDefault="00AA7A1C" w:rsidP="00AA7A1C">
      <w:pPr>
        <w:spacing w:after="0" w:line="240" w:lineRule="auto"/>
        <w:ind w:left="720"/>
        <w:rPr>
          <w:rFonts w:ascii="Arial" w:eastAsia="Times New Roman" w:hAnsi="Arial" w:cs="Arial"/>
          <w:color w:val="333333"/>
          <w:sz w:val="28"/>
          <w:szCs w:val="28"/>
          <w:lang w:eastAsia="en-GB"/>
        </w:rPr>
      </w:pPr>
      <w:r w:rsidRPr="00AA7A1C">
        <w:rPr>
          <w:rFonts w:ascii="Arial" w:eastAsia="Times New Roman" w:hAnsi="Arial" w:cs="Arial"/>
          <w:color w:val="333333"/>
          <w:sz w:val="28"/>
          <w:szCs w:val="28"/>
          <w:lang w:eastAsia="en-GB"/>
        </w:rPr>
        <w:t>T</w:t>
      </w:r>
      <w:r w:rsidR="00975D06" w:rsidRPr="00AA7A1C">
        <w:rPr>
          <w:rFonts w:ascii="Arial" w:eastAsia="Times New Roman" w:hAnsi="Arial" w:cs="Arial"/>
          <w:color w:val="333333"/>
          <w:sz w:val="28"/>
          <w:szCs w:val="28"/>
          <w:lang w:eastAsia="en-GB"/>
        </w:rPr>
        <w:t xml:space="preserve">he national disabled members committee includes 24 regional representatives and disabled representatives of the union’s national disabled Black, lesbian, gay, bisexual and transgender, and deaf members who are native British Sign Language users. The national committee also provides opportunities for other </w:t>
      </w:r>
      <w:r w:rsidR="0056606A" w:rsidRPr="00AA7A1C">
        <w:rPr>
          <w:rFonts w:ascii="Arial" w:eastAsia="Times New Roman" w:hAnsi="Arial" w:cs="Arial"/>
          <w:color w:val="333333"/>
          <w:sz w:val="28"/>
          <w:szCs w:val="28"/>
          <w:lang w:eastAsia="en-GB"/>
        </w:rPr>
        <w:t>self-organised</w:t>
      </w:r>
      <w:r w:rsidR="00975D06" w:rsidRPr="00AA7A1C">
        <w:rPr>
          <w:rFonts w:ascii="Arial" w:eastAsia="Times New Roman" w:hAnsi="Arial" w:cs="Arial"/>
          <w:color w:val="333333"/>
          <w:sz w:val="28"/>
          <w:szCs w:val="28"/>
          <w:lang w:eastAsia="en-GB"/>
        </w:rPr>
        <w:t xml:space="preserve"> national committees’ disabled co-optees to be involved.</w:t>
      </w:r>
    </w:p>
    <w:p w:rsidR="0056606A" w:rsidRPr="00AA7A1C" w:rsidRDefault="0056606A" w:rsidP="0056606A">
      <w:pPr>
        <w:spacing w:before="100" w:beforeAutospacing="1" w:after="285" w:line="240" w:lineRule="auto"/>
        <w:rPr>
          <w:rFonts w:ascii="Arial" w:eastAsia="Times New Roman" w:hAnsi="Arial" w:cs="Arial"/>
          <w:color w:val="333333"/>
          <w:sz w:val="28"/>
          <w:szCs w:val="28"/>
          <w:lang w:eastAsia="en-GB"/>
        </w:rPr>
      </w:pPr>
      <w:r w:rsidRPr="00AA7A1C">
        <w:rPr>
          <w:rFonts w:ascii="Arial" w:eastAsia="Times New Roman" w:hAnsi="Arial" w:cs="Arial"/>
          <w:color w:val="333333"/>
          <w:sz w:val="28"/>
          <w:szCs w:val="28"/>
          <w:lang w:eastAsia="en-GB"/>
        </w:rPr>
        <w:t>Further details on Unison’s Self Organised Groups can be found by following this link:</w:t>
      </w:r>
    </w:p>
    <w:p w:rsidR="0056606A" w:rsidRPr="00AA7A1C" w:rsidRDefault="005826C7" w:rsidP="0056606A">
      <w:pPr>
        <w:spacing w:before="100" w:beforeAutospacing="1" w:after="285" w:line="240" w:lineRule="auto"/>
        <w:rPr>
          <w:rFonts w:ascii="Arial" w:hAnsi="Arial" w:cs="Arial"/>
          <w:sz w:val="28"/>
          <w:szCs w:val="28"/>
        </w:rPr>
      </w:pPr>
      <w:hyperlink r:id="rId6" w:history="1">
        <w:r w:rsidR="0056606A" w:rsidRPr="00AA7A1C">
          <w:rPr>
            <w:rStyle w:val="Hyperlink"/>
            <w:rFonts w:ascii="Arial" w:hAnsi="Arial" w:cs="Arial"/>
            <w:sz w:val="28"/>
            <w:szCs w:val="28"/>
          </w:rPr>
          <w:t>https://www.unison-ni.org.uk/self-organised-groups</w:t>
        </w:r>
      </w:hyperlink>
    </w:p>
    <w:p w:rsidR="00AA7A1C" w:rsidRDefault="00AA7A1C" w:rsidP="00AA7A1C">
      <w:pPr>
        <w:rPr>
          <w:rFonts w:ascii="Arial" w:hAnsi="Arial" w:cs="Arial"/>
          <w:b/>
          <w:color w:val="282828"/>
          <w:sz w:val="24"/>
          <w:szCs w:val="24"/>
        </w:rPr>
      </w:pPr>
    </w:p>
    <w:p w:rsidR="00AA7A1C" w:rsidRDefault="00AA7A1C" w:rsidP="00AA7A1C">
      <w:pPr>
        <w:rPr>
          <w:rFonts w:ascii="Arial" w:hAnsi="Arial" w:cs="Arial"/>
          <w:b/>
          <w:color w:val="282828"/>
          <w:sz w:val="24"/>
          <w:szCs w:val="24"/>
        </w:rPr>
      </w:pPr>
    </w:p>
    <w:p w:rsidR="005826C7" w:rsidRDefault="00AA7A1C" w:rsidP="00AA7A1C">
      <w:pPr>
        <w:rPr>
          <w:rFonts w:ascii="Arial" w:hAnsi="Arial" w:cs="Arial"/>
          <w:color w:val="282828"/>
          <w:sz w:val="28"/>
          <w:szCs w:val="28"/>
          <w:shd w:val="clear" w:color="auto" w:fill="FFFFFF"/>
        </w:rPr>
      </w:pPr>
      <w:r w:rsidRPr="005826C7">
        <w:rPr>
          <w:rFonts w:ascii="Arial" w:hAnsi="Arial" w:cs="Arial"/>
          <w:b/>
          <w:color w:val="FF0000"/>
          <w:sz w:val="28"/>
          <w:szCs w:val="28"/>
          <w:u w:val="single"/>
        </w:rPr>
        <w:t>Your Union Your Disabled Members SOG</w:t>
      </w:r>
      <w:r w:rsidRPr="00467E83">
        <w:rPr>
          <w:rFonts w:ascii="Arial" w:hAnsi="Arial" w:cs="Arial"/>
          <w:b/>
          <w:color w:val="282828"/>
          <w:sz w:val="28"/>
          <w:szCs w:val="28"/>
        </w:rPr>
        <w:br/>
      </w:r>
      <w:r w:rsidR="005826C7">
        <w:rPr>
          <w:rFonts w:ascii="Arial" w:hAnsi="Arial" w:cs="Arial"/>
          <w:color w:val="282828"/>
          <w:sz w:val="28"/>
          <w:szCs w:val="28"/>
          <w:shd w:val="clear" w:color="auto" w:fill="FFFFFF"/>
        </w:rPr>
        <w:t xml:space="preserve">UNISON is a member led Union.  And relies on participation and mandates from its members to ‘make change happen’ </w:t>
      </w:r>
    </w:p>
    <w:p w:rsidR="00AA7A1C" w:rsidRPr="00467E83" w:rsidRDefault="00AA7A1C" w:rsidP="00AA7A1C">
      <w:pPr>
        <w:rPr>
          <w:rFonts w:ascii="Arial" w:hAnsi="Arial" w:cs="Arial"/>
          <w:color w:val="282828"/>
          <w:sz w:val="28"/>
          <w:szCs w:val="28"/>
          <w:shd w:val="clear" w:color="auto" w:fill="FFFFFF"/>
        </w:rPr>
      </w:pPr>
      <w:r w:rsidRPr="00467E83">
        <w:rPr>
          <w:rFonts w:ascii="Arial" w:hAnsi="Arial" w:cs="Arial"/>
          <w:color w:val="282828"/>
          <w:sz w:val="28"/>
          <w:szCs w:val="28"/>
          <w:shd w:val="clear" w:color="auto" w:fill="FFFFFF"/>
        </w:rPr>
        <w:t xml:space="preserve">If you would like to be part of this group please contact me –  </w:t>
      </w:r>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Procopio Steve Gauci</w:t>
      </w:r>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Lead Rep CD&amp;T Clinical Board</w:t>
      </w:r>
      <w:bookmarkStart w:id="0" w:name="_GoBack"/>
      <w:bookmarkEnd w:id="0"/>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C&amp;V Unison Health Branch Disabled Members Officer</w:t>
      </w:r>
    </w:p>
    <w:p w:rsidR="00AA7A1C" w:rsidRPr="00467E83" w:rsidRDefault="00AA7A1C" w:rsidP="00467E83">
      <w:pPr>
        <w:spacing w:after="0" w:line="276" w:lineRule="auto"/>
        <w:rPr>
          <w:rFonts w:ascii="Arial" w:eastAsia="Calibri" w:hAnsi="Arial" w:cs="Arial"/>
          <w:sz w:val="28"/>
          <w:szCs w:val="28"/>
        </w:rPr>
      </w:pPr>
      <w:r w:rsidRPr="00467E83">
        <w:rPr>
          <w:rFonts w:ascii="Arial" w:eastAsia="Calibri" w:hAnsi="Arial" w:cs="Arial"/>
          <w:b/>
          <w:bCs/>
          <w:sz w:val="28"/>
          <w:szCs w:val="28"/>
        </w:rPr>
        <w:t>Unison Mental Health Champion</w:t>
      </w:r>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Chair C&amp;V Unison Health Branch Disabled Members Self Organised Group (SOG)</w:t>
      </w:r>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 xml:space="preserve">Co-Chair Unison Cymru/Wales Region Disabled Members SOG </w:t>
      </w:r>
    </w:p>
    <w:p w:rsidR="00AA7A1C" w:rsidRPr="00467E83" w:rsidRDefault="00AA7A1C" w:rsidP="00467E83">
      <w:pPr>
        <w:spacing w:after="0" w:line="276" w:lineRule="auto"/>
        <w:rPr>
          <w:rFonts w:ascii="Arial" w:eastAsia="Calibri" w:hAnsi="Arial" w:cs="Arial"/>
          <w:b/>
          <w:bCs/>
          <w:sz w:val="28"/>
          <w:szCs w:val="28"/>
        </w:rPr>
      </w:pPr>
      <w:r w:rsidRPr="00467E83">
        <w:rPr>
          <w:rFonts w:ascii="Arial" w:eastAsia="Calibri" w:hAnsi="Arial" w:cs="Arial"/>
          <w:b/>
          <w:bCs/>
          <w:sz w:val="28"/>
          <w:szCs w:val="28"/>
        </w:rPr>
        <w:t>Unison National Disabled Members Committee member</w:t>
      </w:r>
    </w:p>
    <w:p w:rsidR="00467E83" w:rsidRPr="00467E83" w:rsidRDefault="00467E83" w:rsidP="00AA7A1C">
      <w:pPr>
        <w:spacing w:after="0" w:line="240" w:lineRule="auto"/>
        <w:rPr>
          <w:rFonts w:ascii="Arial" w:eastAsia="Calibri" w:hAnsi="Arial" w:cs="Arial"/>
          <w:b/>
          <w:bCs/>
          <w:sz w:val="28"/>
          <w:szCs w:val="28"/>
        </w:rPr>
      </w:pPr>
    </w:p>
    <w:p w:rsidR="00AA7A1C" w:rsidRPr="00467E83" w:rsidRDefault="00AA7A1C" w:rsidP="00AA7A1C">
      <w:pPr>
        <w:spacing w:after="0" w:line="240" w:lineRule="auto"/>
        <w:rPr>
          <w:rFonts w:ascii="Arial" w:eastAsia="Calibri" w:hAnsi="Arial" w:cs="Arial"/>
          <w:sz w:val="28"/>
          <w:szCs w:val="28"/>
        </w:rPr>
      </w:pPr>
      <w:r w:rsidRPr="00467E83">
        <w:rPr>
          <w:rFonts w:ascii="Arial" w:eastAsia="Calibri" w:hAnsi="Arial" w:cs="Arial"/>
          <w:b/>
          <w:bCs/>
          <w:sz w:val="28"/>
          <w:szCs w:val="28"/>
        </w:rPr>
        <w:t>07903 394822</w:t>
      </w:r>
    </w:p>
    <w:p w:rsidR="00AA7A1C" w:rsidRPr="00467E83" w:rsidRDefault="005826C7" w:rsidP="00AA7A1C">
      <w:pPr>
        <w:spacing w:after="0" w:line="240" w:lineRule="auto"/>
        <w:rPr>
          <w:rFonts w:ascii="Arial" w:eastAsia="Calibri" w:hAnsi="Arial" w:cs="Arial"/>
          <w:sz w:val="28"/>
          <w:szCs w:val="28"/>
        </w:rPr>
      </w:pPr>
      <w:hyperlink r:id="rId7" w:history="1">
        <w:r w:rsidR="00467E83" w:rsidRPr="00467E83">
          <w:rPr>
            <w:rStyle w:val="Hyperlink"/>
            <w:rFonts w:ascii="Arial" w:eastAsia="Calibri" w:hAnsi="Arial" w:cs="Arial"/>
            <w:b/>
            <w:bCs/>
            <w:i/>
            <w:iCs/>
            <w:color w:val="auto"/>
            <w:sz w:val="28"/>
            <w:szCs w:val="28"/>
          </w:rPr>
          <w:t>Procopio.Gauci@wales.nhs.uk</w:t>
        </w:r>
      </w:hyperlink>
    </w:p>
    <w:p w:rsidR="00AA7A1C" w:rsidRPr="00467E83" w:rsidRDefault="00AA7A1C" w:rsidP="00AA7A1C">
      <w:pPr>
        <w:spacing w:after="0"/>
        <w:rPr>
          <w:rFonts w:ascii="Arial" w:hAnsi="Arial" w:cs="Arial"/>
          <w:sz w:val="28"/>
          <w:szCs w:val="28"/>
        </w:rPr>
      </w:pPr>
    </w:p>
    <w:p w:rsidR="0056606A" w:rsidRPr="0056606A" w:rsidRDefault="00467E83" w:rsidP="00467E83">
      <w:pPr>
        <w:spacing w:before="100" w:beforeAutospacing="1" w:after="285" w:line="240" w:lineRule="auto"/>
        <w:rPr>
          <w:rFonts w:ascii="Arial" w:eastAsia="Times New Roman" w:hAnsi="Arial" w:cs="Arial"/>
          <w:color w:val="333333"/>
          <w:sz w:val="24"/>
          <w:szCs w:val="24"/>
          <w:lang w:eastAsia="en-GB"/>
        </w:rPr>
      </w:pPr>
      <w:r>
        <w:rPr>
          <w:rFonts w:ascii="Arial" w:hAnsi="Arial" w:cs="Arial"/>
          <w:noProof/>
        </w:rPr>
        <w:drawing>
          <wp:inline distT="0" distB="0" distL="0" distR="0" wp14:anchorId="2522BF4D" wp14:editId="4111C0E5">
            <wp:extent cx="3828415" cy="1538280"/>
            <wp:effectExtent l="0" t="0" r="635" b="5080"/>
            <wp:docPr id="1" name="Picture 1" descr="C:\Users\homeworking01\AppData\Local\Microsoft\Windows\INetCache\Content.MSO\D8342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working01\AppData\Local\Microsoft\Windows\INetCache\Content.MSO\D83423F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210" cy="1603290"/>
                    </a:xfrm>
                    <a:prstGeom prst="rect">
                      <a:avLst/>
                    </a:prstGeom>
                    <a:noFill/>
                    <a:ln>
                      <a:noFill/>
                    </a:ln>
                  </pic:spPr>
                </pic:pic>
              </a:graphicData>
            </a:graphic>
          </wp:inline>
        </w:drawing>
      </w:r>
      <w:r w:rsidRPr="00467E83">
        <w:rPr>
          <w:noProof/>
        </w:rPr>
        <w:t xml:space="preserve"> </w:t>
      </w:r>
      <w:r>
        <w:rPr>
          <w:noProof/>
        </w:rPr>
        <w:drawing>
          <wp:inline distT="0" distB="0" distL="0" distR="0" wp14:anchorId="79FAC248" wp14:editId="7B412AAA">
            <wp:extent cx="1211580" cy="1537589"/>
            <wp:effectExtent l="0" t="0" r="7620" b="5715"/>
            <wp:docPr id="3" name="Picture 3" descr="Oxford City Branch of UNISON: Regional Disabled Members 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City Branch of UNISON: Regional Disabled Members AG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02" cy="1598786"/>
                    </a:xfrm>
                    <a:prstGeom prst="rect">
                      <a:avLst/>
                    </a:prstGeom>
                    <a:noFill/>
                    <a:ln>
                      <a:noFill/>
                    </a:ln>
                  </pic:spPr>
                </pic:pic>
              </a:graphicData>
            </a:graphic>
          </wp:inline>
        </w:drawing>
      </w:r>
    </w:p>
    <w:p w:rsidR="00975D06" w:rsidRPr="0056606A" w:rsidRDefault="00975D06" w:rsidP="00975D06">
      <w:pPr>
        <w:spacing w:after="0"/>
        <w:rPr>
          <w:rFonts w:ascii="Arial" w:hAnsi="Arial" w:cs="Arial"/>
          <w:sz w:val="24"/>
          <w:szCs w:val="24"/>
        </w:rPr>
      </w:pPr>
    </w:p>
    <w:sectPr w:rsidR="00975D06" w:rsidRPr="00566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3AA"/>
    <w:multiLevelType w:val="multilevel"/>
    <w:tmpl w:val="CE923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3729"/>
    <w:multiLevelType w:val="multilevel"/>
    <w:tmpl w:val="AC3E7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441E9"/>
    <w:multiLevelType w:val="multilevel"/>
    <w:tmpl w:val="8C2AC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90"/>
    <w:rsid w:val="00467E83"/>
    <w:rsid w:val="0056606A"/>
    <w:rsid w:val="005826C7"/>
    <w:rsid w:val="00881BCA"/>
    <w:rsid w:val="008D33AA"/>
    <w:rsid w:val="00975D06"/>
    <w:rsid w:val="00AA7A1C"/>
    <w:rsid w:val="00CE3296"/>
    <w:rsid w:val="00D176FC"/>
    <w:rsid w:val="00D2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8411"/>
  <w15:chartTrackingRefBased/>
  <w15:docId w15:val="{27EB3EFC-565C-4222-B626-BD1643F5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390"/>
    <w:rPr>
      <w:b/>
      <w:bCs/>
    </w:rPr>
  </w:style>
  <w:style w:type="character" w:styleId="Hyperlink">
    <w:name w:val="Hyperlink"/>
    <w:basedOn w:val="DefaultParagraphFont"/>
    <w:uiPriority w:val="99"/>
    <w:unhideWhenUsed/>
    <w:rsid w:val="00975D06"/>
    <w:rPr>
      <w:color w:val="0563C1" w:themeColor="hyperlink"/>
      <w:u w:val="single"/>
    </w:rPr>
  </w:style>
  <w:style w:type="character" w:styleId="UnresolvedMention">
    <w:name w:val="Unresolved Mention"/>
    <w:basedOn w:val="DefaultParagraphFont"/>
    <w:uiPriority w:val="99"/>
    <w:semiHidden/>
    <w:unhideWhenUsed/>
    <w:rsid w:val="00975D06"/>
    <w:rPr>
      <w:color w:val="605E5C"/>
      <w:shd w:val="clear" w:color="auto" w:fill="E1DFDD"/>
    </w:rPr>
  </w:style>
  <w:style w:type="character" w:styleId="FollowedHyperlink">
    <w:name w:val="FollowedHyperlink"/>
    <w:basedOn w:val="DefaultParagraphFont"/>
    <w:uiPriority w:val="99"/>
    <w:semiHidden/>
    <w:unhideWhenUsed/>
    <w:rsid w:val="0056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5331">
      <w:bodyDiv w:val="1"/>
      <w:marLeft w:val="0"/>
      <w:marRight w:val="0"/>
      <w:marTop w:val="0"/>
      <w:marBottom w:val="0"/>
      <w:divBdr>
        <w:top w:val="none" w:sz="0" w:space="0" w:color="auto"/>
        <w:left w:val="none" w:sz="0" w:space="0" w:color="auto"/>
        <w:bottom w:val="none" w:sz="0" w:space="0" w:color="auto"/>
        <w:right w:val="none" w:sz="0" w:space="0" w:color="auto"/>
      </w:divBdr>
    </w:div>
    <w:div w:id="800341807">
      <w:bodyDiv w:val="1"/>
      <w:marLeft w:val="0"/>
      <w:marRight w:val="0"/>
      <w:marTop w:val="0"/>
      <w:marBottom w:val="0"/>
      <w:divBdr>
        <w:top w:val="none" w:sz="0" w:space="0" w:color="auto"/>
        <w:left w:val="none" w:sz="0" w:space="0" w:color="auto"/>
        <w:bottom w:val="none" w:sz="0" w:space="0" w:color="auto"/>
        <w:right w:val="none" w:sz="0" w:space="0" w:color="auto"/>
      </w:divBdr>
    </w:div>
    <w:div w:id="973561554">
      <w:bodyDiv w:val="1"/>
      <w:marLeft w:val="0"/>
      <w:marRight w:val="0"/>
      <w:marTop w:val="0"/>
      <w:marBottom w:val="0"/>
      <w:divBdr>
        <w:top w:val="none" w:sz="0" w:space="0" w:color="auto"/>
        <w:left w:val="none" w:sz="0" w:space="0" w:color="auto"/>
        <w:bottom w:val="none" w:sz="0" w:space="0" w:color="auto"/>
        <w:right w:val="none" w:sz="0" w:space="0" w:color="auto"/>
      </w:divBdr>
    </w:div>
    <w:div w:id="1314987668">
      <w:bodyDiv w:val="1"/>
      <w:marLeft w:val="0"/>
      <w:marRight w:val="0"/>
      <w:marTop w:val="0"/>
      <w:marBottom w:val="0"/>
      <w:divBdr>
        <w:top w:val="none" w:sz="0" w:space="0" w:color="auto"/>
        <w:left w:val="none" w:sz="0" w:space="0" w:color="auto"/>
        <w:bottom w:val="none" w:sz="0" w:space="0" w:color="auto"/>
        <w:right w:val="none" w:sz="0" w:space="0" w:color="auto"/>
      </w:divBdr>
    </w:div>
    <w:div w:id="1679503899">
      <w:bodyDiv w:val="1"/>
      <w:marLeft w:val="0"/>
      <w:marRight w:val="0"/>
      <w:marTop w:val="0"/>
      <w:marBottom w:val="0"/>
      <w:divBdr>
        <w:top w:val="none" w:sz="0" w:space="0" w:color="auto"/>
        <w:left w:val="none" w:sz="0" w:space="0" w:color="auto"/>
        <w:bottom w:val="none" w:sz="0" w:space="0" w:color="auto"/>
        <w:right w:val="none" w:sz="0" w:space="0" w:color="auto"/>
      </w:divBdr>
    </w:div>
    <w:div w:id="1901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ocopio.Gauci@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ni.org.uk/self-organised-grou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Procopio Gauci</dc:creator>
  <cp:keywords/>
  <dc:description/>
  <cp:lastModifiedBy>Procopio Gauci</cp:lastModifiedBy>
  <cp:revision>4</cp:revision>
  <dcterms:created xsi:type="dcterms:W3CDTF">2022-09-08T09:32:00Z</dcterms:created>
  <dcterms:modified xsi:type="dcterms:W3CDTF">2022-09-08T12:15:00Z</dcterms:modified>
</cp:coreProperties>
</file>